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C352" w14:textId="626FD335" w:rsidR="00411348" w:rsidRDefault="00D3342C">
      <w:r>
        <w:t xml:space="preserve">Evaluatievragen leerlingen bij de lessen ‘omgaan met verwachtingen’ </w:t>
      </w:r>
    </w:p>
    <w:p w14:paraId="4D95F16A" w14:textId="77777777" w:rsidR="00D3342C" w:rsidRDefault="00D3342C"/>
    <w:p w14:paraId="28164A9B" w14:textId="1B36D3BE" w:rsidR="00D3342C" w:rsidRDefault="00D3342C">
      <w:r>
        <w:t xml:space="preserve">Les 1 groepsgesprek </w:t>
      </w:r>
    </w:p>
    <w:p w14:paraId="5E12FD45" w14:textId="77777777" w:rsidR="00D3342C" w:rsidRDefault="00D3342C"/>
    <w:p w14:paraId="2DBBABA6" w14:textId="77777777" w:rsidR="00D3342C" w:rsidRPr="001C1DE8" w:rsidRDefault="00D3342C" w:rsidP="00D3342C">
      <w:pPr>
        <w:textAlignment w:val="baseline"/>
        <w:rPr>
          <w:rFonts w:cstheme="minorHAnsi"/>
          <w:sz w:val="22"/>
          <w:szCs w:val="22"/>
        </w:rPr>
      </w:pPr>
    </w:p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="00D3342C" w:rsidRPr="00FA3516" w14:paraId="2838F628" w14:textId="77777777" w:rsidTr="00D3342C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3B4CE22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A54A520" w14:textId="6A708C0C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Oneens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53075384" w14:textId="7D093FD6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Neutraal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54ADBD03" w14:textId="43FD32CA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Eens</w:t>
            </w:r>
            <w:proofErr w:type="spellEnd"/>
          </w:p>
        </w:tc>
      </w:tr>
      <w:tr w:rsidR="00D3342C" w:rsidRPr="00FA3516" w14:paraId="30B2B292" w14:textId="77777777" w:rsidTr="00D3342C">
        <w:trPr>
          <w:trHeight w:val="765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C481CBF" w14:textId="57663A48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FA3516">
              <w:rPr>
                <w:rFonts w:cstheme="minorHAnsi"/>
                <w:color w:val="262626"/>
                <w:sz w:val="22"/>
                <w:szCs w:val="22"/>
              </w:rPr>
              <w:t>Ik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vond het prettig om een gesprek te voeren over verwachtingen</w:t>
            </w:r>
            <w:r w:rsidRPr="00FA3516">
              <w:rPr>
                <w:rFonts w:cstheme="minorHAnsi"/>
                <w:color w:val="262626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65839869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7A6A5E1B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3F18AD0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41309C98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2795A63" w14:textId="19E0037D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Ik durfde alles te zeggen tijdens het gesprek.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48D6F85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2D131F9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7D4FE6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677B0987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7EF421B" w14:textId="37B26100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gesprek heb ik nieuwe dingen gehoord.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70C7C5D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60D4361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4FEA133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722B7895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295E60" w14:textId="61F1B1EF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gesprek heb ik nieuwe dingen over mezelf geleerd. </w:t>
            </w:r>
            <w:r w:rsidRPr="001C1DE8">
              <w:rPr>
                <w:rFonts w:cstheme="minorHAns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2C167D04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665D592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1139D19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9FFB744" w14:textId="77777777" w:rsidTr="00D3342C">
        <w:trPr>
          <w:trHeight w:val="446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53AD76D" w14:textId="292275A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gesprek weet ik hoe ik kan reageren op verwachtingen van anderen.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6D67548D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5E948620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3B320D6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2EFA1910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2269055" w14:textId="34AD7560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het gesprek heb ik dingen over mijn klasgenoten geleerd.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3C7BE48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09C08C84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0E174D38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2B60AA2D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BA04BBC" w14:textId="764C4905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gesprek heb ik opnieuw nagedacht over mijn profielkeuze.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5B8B7"/>
            <w:vAlign w:val="center"/>
            <w:hideMark/>
          </w:tcPr>
          <w:p w14:paraId="5F864BBA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D12B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67EDDDB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0D2B0DB9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66D4642" w14:textId="2A770B31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het gesprek ben ik veranderd van profielkeuze.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92D1783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7D0A2899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51322E6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65663D0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14:paraId="714249EE" w14:textId="0A6D15FC" w:rsidR="00D3342C" w:rsidRDefault="00D3342C" w:rsidP="00686C57">
            <w:pPr>
              <w:jc w:val="center"/>
              <w:textAlignment w:val="baseline"/>
              <w:rPr>
                <w:rFonts w:cstheme="minorHAnsi"/>
                <w:color w:val="262626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het gesprek weet ik beter wat ik belangrijk vindt in mijn profielkeuze.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5B8B7"/>
            <w:vAlign w:val="center"/>
          </w:tcPr>
          <w:p w14:paraId="171B2FAB" w14:textId="15F128A9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05E82" w14:textId="5FB19324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2D69B"/>
            <w:vAlign w:val="center"/>
          </w:tcPr>
          <w:p w14:paraId="6E365B38" w14:textId="3A66AB50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14:paraId="097BDECD" w14:textId="77777777" w:rsidR="00D3342C" w:rsidRDefault="00D3342C"/>
    <w:p w14:paraId="5E0E1983" w14:textId="77777777" w:rsidR="00D3342C" w:rsidRDefault="00D3342C"/>
    <w:p w14:paraId="32FFE31F" w14:textId="225A8038" w:rsidR="00D3342C" w:rsidRDefault="00D3342C">
      <w:r>
        <w:t xml:space="preserve">Les 2 verwerkingsopdracht </w:t>
      </w:r>
    </w:p>
    <w:p w14:paraId="6F2B4270" w14:textId="77777777" w:rsidR="00D3342C" w:rsidRDefault="00D3342C"/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="00D3342C" w:rsidRPr="00FA3516" w14:paraId="5F0E11FA" w14:textId="77777777" w:rsidTr="00D3342C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1859EE8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6E2DFBE0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Oneens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7524B928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Neutraal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1CE02C3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Eens</w:t>
            </w:r>
            <w:proofErr w:type="spellEnd"/>
          </w:p>
        </w:tc>
      </w:tr>
      <w:tr w:rsidR="00D3342C" w:rsidRPr="00FA3516" w14:paraId="0CB80912" w14:textId="77777777" w:rsidTr="00D3342C">
        <w:trPr>
          <w:trHeight w:val="765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9D47A4A" w14:textId="2F377AEE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FA3516">
              <w:rPr>
                <w:rFonts w:cstheme="minorHAnsi"/>
                <w:color w:val="262626"/>
                <w:sz w:val="22"/>
                <w:szCs w:val="22"/>
              </w:rPr>
              <w:t>Ik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vond het leuk om een verhaal / strip te maken over omgaan met verwachtingen.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276433E3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4A275E7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63609EC6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0DDC16CE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B40A3AD" w14:textId="3622EF34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de opdracht heb ik opnieuw nagedacht over mijn profielkeuze. 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49D3D6C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5EE43DBA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520FEC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5EE4C668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F639AF3" w14:textId="5304F5A4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bespreken van de strips/verhalen heb ik nieuwe dingen geleerd.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3B3C4C5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134AA82A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322209F5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2C6B73F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99C6BC9" w14:textId="7D2247E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gesprek heb ik nieuwe dingen over mijn klasgenoten geleerd. </w:t>
            </w:r>
            <w:r w:rsidRPr="001C1DE8">
              <w:rPr>
                <w:rFonts w:cstheme="minorHAns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50DFB5F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31559F0D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3CC37E0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532E62F9" w14:textId="77777777" w:rsidTr="00D3342C">
        <w:trPr>
          <w:trHeight w:val="446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</w:tcPr>
          <w:p w14:paraId="0530BA87" w14:textId="499475BA" w:rsidR="00D3342C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Door het maken van de strips/verhalen weet ik hoe ik kan reageren op verwachtingen van anderen.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</w:tcPr>
          <w:p w14:paraId="3970853D" w14:textId="77777777" w:rsidR="00D3342C" w:rsidRPr="00564391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CB457D8" w14:textId="77777777" w:rsidR="00D3342C" w:rsidRPr="00564391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</w:tcPr>
          <w:p w14:paraId="1D9AB56A" w14:textId="77777777" w:rsidR="00D3342C" w:rsidRPr="00564391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3342C" w:rsidRPr="00FA3516" w14:paraId="5469692A" w14:textId="77777777" w:rsidTr="00D3342C">
        <w:trPr>
          <w:trHeight w:val="446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C70CA86" w14:textId="4C2B79BB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het bespreken van de strips/verhalen weet ik hoe ik kan reageren op verwachtingen van anderen.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5E1639F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15BA96EB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323C7536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254D834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F771FAA" w14:textId="533ED462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de opdracht en het gesprek erover ben ik veranderd van profielkeuze.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58068C1B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0E39CF5D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5AD4D74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68A3E6F3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14:paraId="7BF708F2" w14:textId="2A81D45B" w:rsidR="00D3342C" w:rsidRDefault="00D3342C" w:rsidP="00686C57">
            <w:pPr>
              <w:jc w:val="center"/>
              <w:textAlignment w:val="baseline"/>
              <w:rPr>
                <w:rFonts w:cstheme="minorHAnsi"/>
                <w:color w:val="262626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de opdracht en het gesprek erover weet ik beter wat ik belangrijk vindt in mijn profielkeuze.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5B8B7"/>
            <w:vAlign w:val="center"/>
          </w:tcPr>
          <w:p w14:paraId="4F1F25B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7F78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2D69B"/>
            <w:vAlign w:val="center"/>
          </w:tcPr>
          <w:p w14:paraId="5BE12DB9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14:paraId="577B5556" w14:textId="77777777" w:rsidR="00D3342C" w:rsidRDefault="00D3342C"/>
    <w:p w14:paraId="2802180C" w14:textId="77777777" w:rsidR="00D3342C" w:rsidRDefault="00D3342C"/>
    <w:p w14:paraId="74E9DE50" w14:textId="77777777" w:rsidR="00D3342C" w:rsidRDefault="00D3342C"/>
    <w:p w14:paraId="3E470493" w14:textId="77777777" w:rsidR="00D3342C" w:rsidRDefault="00D3342C"/>
    <w:p w14:paraId="70770461" w14:textId="77777777" w:rsidR="00D3342C" w:rsidRDefault="00D3342C"/>
    <w:p w14:paraId="2F316860" w14:textId="77777777" w:rsidR="00D3342C" w:rsidRDefault="00D3342C"/>
    <w:p w14:paraId="6DAC3BBB" w14:textId="77777777" w:rsidR="00D3342C" w:rsidRDefault="00D3342C"/>
    <w:p w14:paraId="4283DDAB" w14:textId="77777777" w:rsidR="00D3342C" w:rsidRDefault="00D3342C"/>
    <w:p w14:paraId="48645362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b/>
          <w:bCs/>
          <w:color w:val="000000"/>
          <w:sz w:val="22"/>
          <w:szCs w:val="22"/>
        </w:rPr>
        <w:lastRenderedPageBreak/>
        <w:t>Observatie  groepsgesprek omgaan met verwachtingen</w:t>
      </w:r>
    </w:p>
    <w:p w14:paraId="4BDFA846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Het doel van de observatie is zo precies mogelijk te zien wat het groepsgesprek teweeg brengt bij de leerlingen. Dat kan gaan om houding, gedrag, of interacties tussen leerlingen</w:t>
      </w:r>
    </w:p>
    <w:p w14:paraId="5E475ED1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-Je observeert het gedrag van de leerlingen, je beschrijft wat je ziet zo concreet  mogelijk. </w:t>
      </w:r>
    </w:p>
    <w:p w14:paraId="730D6C83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-Hieronder staan enkele punten waar je op kunt letten.</w:t>
      </w:r>
    </w:p>
    <w:p w14:paraId="6508CFB4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-Na het observeren kun je dat wat je hebt opgeschreven ordenen en interpreteren (conclusies trekken, betekenis van gedragingen nagaan).</w:t>
      </w:r>
    </w:p>
    <w:p w14:paraId="1E151ECF" w14:textId="77777777" w:rsidR="00D3342C" w:rsidRDefault="00D3342C" w:rsidP="00D3342C"/>
    <w:p w14:paraId="2B4BACB0" w14:textId="77777777" w:rsidR="00D3342C" w:rsidRDefault="00D3342C" w:rsidP="00D3342C">
      <w:pPr>
        <w:pStyle w:val="Norma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Punten om op te letten: </w:t>
      </w:r>
    </w:p>
    <w:p w14:paraId="112CAC57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Hoeveel leerlingen zitten in de klas?</w:t>
      </w:r>
    </w:p>
    <w:p w14:paraId="79DC3542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Hoeveel leerlingen doen mee aan het groepsgesprek?</w:t>
      </w:r>
    </w:p>
    <w:p w14:paraId="0FF412E6" w14:textId="0C08176C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Hoe voert de docent het groepsgesprek uit? (</w:t>
      </w:r>
      <w:r w:rsidR="00B51B40">
        <w:rPr>
          <w:rFonts w:ascii="Aptos" w:hAnsi="Aptos"/>
          <w:color w:val="000000"/>
          <w:sz w:val="22"/>
          <w:szCs w:val="22"/>
        </w:rPr>
        <w:t>Welke vragen? Hoe verloopt het gesprek?)</w:t>
      </w:r>
    </w:p>
    <w:p w14:paraId="2185C704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Voelen de leerlingen zich vrij om te reageren? </w:t>
      </w:r>
    </w:p>
    <w:p w14:paraId="2430A68B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Herkennen leerlingen zich in het thema? Waaraan zie je dat?</w:t>
      </w:r>
    </w:p>
    <w:p w14:paraId="7971DDE9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Wat herkennen de leerlingen?</w:t>
      </w:r>
    </w:p>
    <w:p w14:paraId="205B356C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Zie je dat er leerlingen zijn die zich bewust worden van de invloed van verwachtingen van anderen? Wat zie je bij deze leerlingen?</w:t>
      </w:r>
    </w:p>
    <w:p w14:paraId="661D3AC9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Zie je bij leerlingen dat ze inzicht krijgen in het omgaan met verwachtingen? Wat zie je?</w:t>
      </w:r>
    </w:p>
    <w:p w14:paraId="0A6526F6" w14:textId="77777777" w:rsidR="00D3342C" w:rsidRDefault="00D3342C" w:rsidP="00D3342C">
      <w:pPr>
        <w:pStyle w:val="Norma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Welke thema’s komen voorbij?</w:t>
      </w:r>
    </w:p>
    <w:p w14:paraId="65945B18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>Status van beroepen </w:t>
      </w:r>
    </w:p>
    <w:p w14:paraId="07779C9C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>Het salaris bij bepaalde beroepen </w:t>
      </w:r>
    </w:p>
    <w:p w14:paraId="12BFCDF0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>stereotypen voor jongens/meisjes</w:t>
      </w:r>
    </w:p>
    <w:p w14:paraId="634C2BAE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>verwachtingen van docenten</w:t>
      </w:r>
    </w:p>
    <w:p w14:paraId="7C349497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 xml:space="preserve">Verwachtingen van </w:t>
      </w:r>
      <w:proofErr w:type="spellStart"/>
      <w:r>
        <w:rPr>
          <w:rFonts w:ascii="Aptos" w:hAnsi="Aptos" w:cs="Courier New"/>
          <w:color w:val="000000"/>
          <w:sz w:val="22"/>
          <w:szCs w:val="22"/>
        </w:rPr>
        <w:t>peers</w:t>
      </w:r>
      <w:proofErr w:type="spellEnd"/>
      <w:r>
        <w:rPr>
          <w:rFonts w:ascii="Aptos" w:hAnsi="Aptos" w:cs="Courier New"/>
          <w:color w:val="000000"/>
          <w:sz w:val="22"/>
          <w:szCs w:val="22"/>
        </w:rPr>
        <w:t>,</w:t>
      </w:r>
    </w:p>
    <w:p w14:paraId="083551A8" w14:textId="77777777" w:rsidR="00D3342C" w:rsidRDefault="00D3342C" w:rsidP="00D3342C">
      <w:pPr>
        <w:pStyle w:val="Normaalweb"/>
        <w:numPr>
          <w:ilvl w:val="0"/>
          <w:numId w:val="2"/>
        </w:numPr>
        <w:spacing w:before="0" w:beforeAutospacing="0" w:after="160" w:afterAutospacing="0"/>
        <w:ind w:left="108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ptos" w:hAnsi="Aptos" w:cs="Courier New"/>
          <w:color w:val="000000"/>
          <w:sz w:val="22"/>
          <w:szCs w:val="22"/>
        </w:rPr>
        <w:t>Verwachtingen van ouders</w:t>
      </w:r>
    </w:p>
    <w:p w14:paraId="008A439F" w14:textId="77777777" w:rsidR="00D3342C" w:rsidRDefault="00D3342C" w:rsidP="00D3342C">
      <w:pPr>
        <w:spacing w:after="240"/>
      </w:pPr>
      <w:r>
        <w:br/>
      </w:r>
      <w:r>
        <w:br/>
      </w:r>
    </w:p>
    <w:p w14:paraId="5350D6F8" w14:textId="300ED121" w:rsidR="00D3342C" w:rsidRDefault="00D3342C" w:rsidP="00D3342C"/>
    <w:sectPr w:rsidR="00D3342C" w:rsidSect="00A23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85F2" w14:textId="77777777" w:rsidR="007962BF" w:rsidRDefault="007962BF" w:rsidP="007962BF">
      <w:r>
        <w:separator/>
      </w:r>
    </w:p>
  </w:endnote>
  <w:endnote w:type="continuationSeparator" w:id="0">
    <w:p w14:paraId="5989C6E4" w14:textId="77777777" w:rsidR="007962BF" w:rsidRDefault="007962BF" w:rsidP="007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DFD6" w14:textId="77777777" w:rsidR="007962BF" w:rsidRDefault="007962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D2A2" w14:textId="77777777" w:rsidR="007962BF" w:rsidRDefault="007962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709F" w14:textId="77777777" w:rsidR="007962BF" w:rsidRDefault="007962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DAA3" w14:textId="77777777" w:rsidR="007962BF" w:rsidRDefault="007962BF" w:rsidP="007962BF">
      <w:r>
        <w:separator/>
      </w:r>
    </w:p>
  </w:footnote>
  <w:footnote w:type="continuationSeparator" w:id="0">
    <w:p w14:paraId="37845E55" w14:textId="77777777" w:rsidR="007962BF" w:rsidRDefault="007962BF" w:rsidP="0079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40D6" w14:textId="77777777" w:rsidR="007962BF" w:rsidRDefault="007962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6E12" w14:textId="77777777" w:rsidR="007962BF" w:rsidRPr="00B57263" w:rsidRDefault="007962BF" w:rsidP="007962BF">
    <w:pPr>
      <w:rPr>
        <w:rFonts w:asciiTheme="minorHAnsi" w:hAnsiTheme="minorHAnsi"/>
        <w:sz w:val="20"/>
      </w:rPr>
    </w:pPr>
    <w:r w:rsidRPr="00B57263">
      <w:rPr>
        <w:rFonts w:asciiTheme="minorHAnsi" w:hAnsiTheme="minorHAnsi"/>
        <w:i/>
        <w:iCs/>
        <w:sz w:val="20"/>
      </w:rPr>
      <w:t xml:space="preserve">De lesactiviteiten in deze </w:t>
    </w:r>
    <w:proofErr w:type="spellStart"/>
    <w:r w:rsidRPr="00B57263">
      <w:rPr>
        <w:rFonts w:asciiTheme="minorHAnsi" w:hAnsiTheme="minorHAnsi"/>
        <w:i/>
        <w:iCs/>
        <w:sz w:val="20"/>
      </w:rPr>
      <w:t>toolbox</w:t>
    </w:r>
    <w:proofErr w:type="spellEnd"/>
    <w:r w:rsidRPr="00B57263">
      <w:rPr>
        <w:rFonts w:asciiTheme="minorHAnsi" w:hAnsiTheme="minorHAnsi"/>
        <w:i/>
        <w:iCs/>
        <w:sz w:val="20"/>
      </w:rPr>
      <w:t xml:space="preserve"> zijn nog in ontwikkeling. We vragen dan ook de lessen te evalueren en het ingevulde evaluatieformulier te mailen naar: </w:t>
    </w:r>
    <w:r w:rsidRPr="007962BF">
      <w:rPr>
        <w:rFonts w:asciiTheme="minorHAnsi" w:hAnsiTheme="minorHAnsi"/>
        <w:b/>
        <w:bCs/>
        <w:sz w:val="20"/>
      </w:rPr>
      <w:t>info@expertisepuntlob.nl.</w:t>
    </w:r>
    <w:r w:rsidRPr="00B57263">
      <w:rPr>
        <w:rFonts w:asciiTheme="minorHAnsi" w:hAnsiTheme="minorHAnsi"/>
        <w:sz w:val="20"/>
      </w:rPr>
      <w:t xml:space="preserve"> </w:t>
    </w:r>
  </w:p>
  <w:p w14:paraId="3E335908" w14:textId="77777777" w:rsidR="007962BF" w:rsidRPr="007962BF" w:rsidRDefault="007962BF" w:rsidP="007962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768B" w14:textId="77777777" w:rsidR="007962BF" w:rsidRDefault="007962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60D85"/>
    <w:multiLevelType w:val="multilevel"/>
    <w:tmpl w:val="93C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752A1"/>
    <w:multiLevelType w:val="multilevel"/>
    <w:tmpl w:val="6B0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478348">
    <w:abstractNumId w:val="1"/>
  </w:num>
  <w:num w:numId="2" w16cid:durableId="9758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C"/>
    <w:rsid w:val="002E673E"/>
    <w:rsid w:val="00411348"/>
    <w:rsid w:val="0047764A"/>
    <w:rsid w:val="00564391"/>
    <w:rsid w:val="007962BF"/>
    <w:rsid w:val="009B4428"/>
    <w:rsid w:val="00A23E91"/>
    <w:rsid w:val="00AC16DE"/>
    <w:rsid w:val="00B51B40"/>
    <w:rsid w:val="00D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603"/>
  <w15:chartTrackingRefBased/>
  <w15:docId w15:val="{38DAFA3F-4173-1241-A039-4057DAB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42C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342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62BF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62BF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094ed71-ad37-40d4-b95a-d4271a6f83f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4C79D-4963-4906-8C58-41B0D6526B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81fe5b-abce-4aec-9403-dcdb2cb047d7"/>
    <ds:schemaRef ds:uri="http://purl.org/dc/terms/"/>
    <ds:schemaRef ds:uri="0b957a39-1f62-4cef-935a-f664fa9bc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72A56B-B0EA-4BD7-9BC5-E1229F958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54ABD-8E37-4F91-8767-63B0D5EB9D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6E000D-97E3-4FE5-A48A-4D3BC42D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 Duyvendak</dc:creator>
  <cp:keywords/>
  <dc:description/>
  <cp:lastModifiedBy>Annet Hermans</cp:lastModifiedBy>
  <cp:revision>2</cp:revision>
  <dcterms:created xsi:type="dcterms:W3CDTF">2024-11-29T14:22:00Z</dcterms:created>
  <dcterms:modified xsi:type="dcterms:W3CDTF">2024-11-29T14:22:00Z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</Properties>
</file>