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0FCB" w14:textId="2EFE7377" w:rsidR="000D2356" w:rsidRDefault="000D2356" w:rsidP="00E67FA0">
      <w:pPr>
        <w:rPr>
          <w:rFonts w:ascii="Posterama" w:hAnsi="Posterama" w:cs="Posteram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F807B3" w14:paraId="43FEB224" w14:textId="77777777" w:rsidTr="00611F6C">
        <w:tc>
          <w:tcPr>
            <w:tcW w:w="3256" w:type="dxa"/>
          </w:tcPr>
          <w:p w14:paraId="4FBBEC6F" w14:textId="75D32906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ED4B502" wp14:editId="387FA62C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361950</wp:posOffset>
                  </wp:positionV>
                  <wp:extent cx="844550" cy="539640"/>
                  <wp:effectExtent l="0" t="0" r="0" b="0"/>
                  <wp:wrapThrough wrapText="bothSides">
                    <wp:wrapPolygon edited="0">
                      <wp:start x="0" y="0"/>
                      <wp:lineTo x="0" y="20608"/>
                      <wp:lineTo x="20950" y="20608"/>
                      <wp:lineTo x="20950" y="0"/>
                      <wp:lineTo x="0" y="0"/>
                    </wp:wrapPolygon>
                  </wp:wrapThrough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53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5804" w:type="dxa"/>
          </w:tcPr>
          <w:p w14:paraId="197E5C4E" w14:textId="6783024C" w:rsidR="00D0378F" w:rsidRPr="00D0378F" w:rsidRDefault="00F62C9A" w:rsidP="00D0378F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Je leert een gesprek met werkende mensen voor te bereiden</w:t>
            </w:r>
          </w:p>
          <w:p w14:paraId="1FA7DC07" w14:textId="0E4CA233" w:rsidR="00D0378F" w:rsidRPr="00D0378F" w:rsidRDefault="00F62C9A" w:rsidP="00D0378F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Je voert een gesprek met werkende mensen</w:t>
            </w:r>
          </w:p>
          <w:p w14:paraId="776A4C51" w14:textId="407FA6FE" w:rsidR="00990CF1" w:rsidRPr="00D0378F" w:rsidRDefault="00F62C9A" w:rsidP="00D0378F">
            <w:pPr>
              <w:pStyle w:val="Lijstalinea"/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Je denkt na of het besproken beroep bij jou past</w:t>
            </w:r>
          </w:p>
        </w:tc>
      </w:tr>
      <w:tr w:rsidR="00F807B3" w14:paraId="4A2DC723" w14:textId="77777777" w:rsidTr="00611F6C">
        <w:tc>
          <w:tcPr>
            <w:tcW w:w="3256" w:type="dxa"/>
          </w:tcPr>
          <w:p w14:paraId="1D04EC84" w14:textId="40D9D400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1B164FFC" wp14:editId="148DE012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212725</wp:posOffset>
                  </wp:positionV>
                  <wp:extent cx="831850" cy="698500"/>
                  <wp:effectExtent l="0" t="0" r="6350" b="6350"/>
                  <wp:wrapThrough wrapText="bothSides">
                    <wp:wrapPolygon edited="0">
                      <wp:start x="6925" y="0"/>
                      <wp:lineTo x="0" y="1767"/>
                      <wp:lineTo x="0" y="15905"/>
                      <wp:lineTo x="1979" y="18851"/>
                      <wp:lineTo x="5441" y="21207"/>
                      <wp:lineTo x="5936" y="21207"/>
                      <wp:lineTo x="15829" y="21207"/>
                      <wp:lineTo x="16324" y="21207"/>
                      <wp:lineTo x="19292" y="18851"/>
                      <wp:lineTo x="21270" y="15316"/>
                      <wp:lineTo x="21270" y="2945"/>
                      <wp:lineTo x="15829" y="0"/>
                      <wp:lineTo x="6925" y="0"/>
                    </wp:wrapPolygon>
                  </wp:wrapThrough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Activiteit(en)</w:t>
            </w:r>
          </w:p>
        </w:tc>
        <w:tc>
          <w:tcPr>
            <w:tcW w:w="5804" w:type="dxa"/>
          </w:tcPr>
          <w:p w14:paraId="19246900" w14:textId="74C6F791" w:rsidR="00094C17" w:rsidRPr="00094C17" w:rsidRDefault="00F62C9A" w:rsidP="00094C17">
            <w:pPr>
              <w:numPr>
                <w:ilvl w:val="0"/>
                <w:numId w:val="16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Oefenen</w:t>
            </w:r>
          </w:p>
          <w:p w14:paraId="24DCE118" w14:textId="1B707425" w:rsidR="00094C17" w:rsidRPr="00094C17" w:rsidRDefault="00F62C9A" w:rsidP="00094C17">
            <w:pPr>
              <w:numPr>
                <w:ilvl w:val="0"/>
                <w:numId w:val="16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Vragen voorbereiden</w:t>
            </w:r>
          </w:p>
          <w:p w14:paraId="5A609C5E" w14:textId="77777777" w:rsidR="0030673C" w:rsidRDefault="00B338C3" w:rsidP="00094C17">
            <w:pPr>
              <w:numPr>
                <w:ilvl w:val="0"/>
                <w:numId w:val="16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Interview houden</w:t>
            </w:r>
          </w:p>
          <w:p w14:paraId="60F24AD5" w14:textId="28C122A7" w:rsidR="00B338C3" w:rsidRPr="00094C17" w:rsidRDefault="00B338C3" w:rsidP="00094C17">
            <w:pPr>
              <w:numPr>
                <w:ilvl w:val="0"/>
                <w:numId w:val="16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Nabespreken</w:t>
            </w:r>
          </w:p>
        </w:tc>
      </w:tr>
      <w:tr w:rsidR="00F807B3" w14:paraId="63DAB612" w14:textId="77777777" w:rsidTr="00611F6C">
        <w:tc>
          <w:tcPr>
            <w:tcW w:w="3256" w:type="dxa"/>
          </w:tcPr>
          <w:p w14:paraId="593D69EC" w14:textId="3FCD1073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3A70DA6C" wp14:editId="4655E9BA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235005</wp:posOffset>
                  </wp:positionV>
                  <wp:extent cx="998966" cy="495300"/>
                  <wp:effectExtent l="0" t="0" r="0" b="0"/>
                  <wp:wrapThrough wrapText="bothSides">
                    <wp:wrapPolygon edited="0">
                      <wp:start x="824" y="0"/>
                      <wp:lineTo x="0" y="1662"/>
                      <wp:lineTo x="0" y="19938"/>
                      <wp:lineTo x="2884" y="20769"/>
                      <wp:lineTo x="11947" y="20769"/>
                      <wp:lineTo x="21010" y="20769"/>
                      <wp:lineTo x="21010" y="4154"/>
                      <wp:lineTo x="18950" y="0"/>
                      <wp:lineTo x="14418" y="0"/>
                      <wp:lineTo x="824" y="0"/>
                    </wp:wrapPolygon>
                  </wp:wrapThrough>
                  <wp:docPr id="428751518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96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356">
              <w:rPr>
                <w:rFonts w:ascii="Avenir Next LT Pro" w:hAnsi="Avenir Next LT Pro" w:cs="Posterama"/>
                <w:sz w:val="24"/>
                <w:szCs w:val="24"/>
              </w:rPr>
              <w:t>Met wie werk je samen</w:t>
            </w:r>
          </w:p>
        </w:tc>
        <w:tc>
          <w:tcPr>
            <w:tcW w:w="5804" w:type="dxa"/>
          </w:tcPr>
          <w:p w14:paraId="24156544" w14:textId="68CF2822" w:rsidR="00C2224F" w:rsidRPr="0096333C" w:rsidRDefault="005E5738" w:rsidP="00A95A56">
            <w:pPr>
              <w:rPr>
                <w:rFonts w:ascii="Avenir Next LT Pro" w:hAnsi="Avenir Next LT Pro" w:cs="Posterama"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Je werkt met een groepje leerlingen in de klas. Het interview doe je </w:t>
            </w:r>
            <w:r w:rsidR="00233A22">
              <w:rPr>
                <w:rFonts w:ascii="Avenir Next LT Pro" w:hAnsi="Avenir Next LT Pro" w:cs="Posterama"/>
                <w:sz w:val="24"/>
                <w:szCs w:val="24"/>
              </w:rPr>
              <w:t>alleen (huiswerkopdracht), het nabespreken doe je in de klas.</w:t>
            </w:r>
          </w:p>
        </w:tc>
      </w:tr>
      <w:tr w:rsidR="00F807B3" w14:paraId="52C59E83" w14:textId="77777777" w:rsidTr="00611F6C">
        <w:tc>
          <w:tcPr>
            <w:tcW w:w="3256" w:type="dxa"/>
          </w:tcPr>
          <w:p w14:paraId="5887BE9C" w14:textId="17587706" w:rsidR="000D2356" w:rsidRDefault="00CB33A1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005C5C30" wp14:editId="5F1DC7FB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497205</wp:posOffset>
                  </wp:positionV>
                  <wp:extent cx="603250" cy="534670"/>
                  <wp:effectExtent l="0" t="0" r="6350" b="0"/>
                  <wp:wrapThrough wrapText="bothSides">
                    <wp:wrapPolygon edited="0">
                      <wp:start x="2728" y="0"/>
                      <wp:lineTo x="0" y="0"/>
                      <wp:lineTo x="0" y="6157"/>
                      <wp:lineTo x="4093" y="12314"/>
                      <wp:lineTo x="4093" y="20779"/>
                      <wp:lineTo x="21145" y="20779"/>
                      <wp:lineTo x="21145" y="4618"/>
                      <wp:lineTo x="10232" y="0"/>
                      <wp:lineTo x="2728" y="0"/>
                    </wp:wrapPolygon>
                  </wp:wrapThrough>
                  <wp:docPr id="1114864920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807B3">
              <w:rPr>
                <w:rFonts w:ascii="Avenir Next LT Pro" w:hAnsi="Avenir Next LT Pro" w:cs="Posterama"/>
                <w:sz w:val="24"/>
                <w:szCs w:val="24"/>
              </w:rPr>
              <w:t>Reflecteren</w:t>
            </w:r>
            <w:r w:rsidR="00096E55">
              <w:rPr>
                <w:rFonts w:ascii="Avenir Next LT Pro" w:hAnsi="Avenir Next LT Pro" w:cs="Posterama"/>
                <w:sz w:val="24"/>
                <w:szCs w:val="24"/>
              </w:rPr>
              <w:t xml:space="preserve"> en nabespreken</w:t>
            </w:r>
          </w:p>
        </w:tc>
        <w:tc>
          <w:tcPr>
            <w:tcW w:w="5804" w:type="dxa"/>
          </w:tcPr>
          <w:p w14:paraId="6AA839FD" w14:textId="6EECA983" w:rsidR="000D2356" w:rsidRDefault="007A20EC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De les nadat je </w:t>
            </w:r>
            <w:r w:rsidR="006E19DE">
              <w:rPr>
                <w:rFonts w:ascii="Avenir Next LT Pro" w:hAnsi="Avenir Next LT Pro" w:cs="Posterama"/>
                <w:sz w:val="24"/>
                <w:szCs w:val="24"/>
              </w:rPr>
              <w:t>het interview als huiswerk hebt gedaan, bespreek je dit in en met de klas na. Je ontvangt tips en tops over jouw interview</w:t>
            </w:r>
            <w:r w:rsidR="00B40C6F">
              <w:rPr>
                <w:rFonts w:ascii="Avenir Next LT Pro" w:hAnsi="Avenir Next LT Pro" w:cs="Posterama"/>
                <w:sz w:val="24"/>
                <w:szCs w:val="24"/>
              </w:rPr>
              <w:t xml:space="preserve"> en je geeft antwoord op de vragen aan het einde van dit werkblad.</w:t>
            </w:r>
          </w:p>
        </w:tc>
      </w:tr>
      <w:tr w:rsidR="00F807B3" w14:paraId="7E431D46" w14:textId="77777777" w:rsidTr="00611F6C">
        <w:tc>
          <w:tcPr>
            <w:tcW w:w="3256" w:type="dxa"/>
          </w:tcPr>
          <w:p w14:paraId="2BC93C6D" w14:textId="743E5BE6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46DE403D" wp14:editId="48FAF88B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292100</wp:posOffset>
                  </wp:positionV>
                  <wp:extent cx="697082" cy="869950"/>
                  <wp:effectExtent l="0" t="0" r="8255" b="6350"/>
                  <wp:wrapThrough wrapText="bothSides">
                    <wp:wrapPolygon edited="0">
                      <wp:start x="0" y="0"/>
                      <wp:lineTo x="0" y="21285"/>
                      <wp:lineTo x="21265" y="21285"/>
                      <wp:lineTo x="21265" y="0"/>
                      <wp:lineTo x="0" y="0"/>
                    </wp:wrapPolygon>
                  </wp:wrapThrough>
                  <wp:docPr id="1122337441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082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Vastleggen</w:t>
            </w:r>
          </w:p>
        </w:tc>
        <w:tc>
          <w:tcPr>
            <w:tcW w:w="5804" w:type="dxa"/>
          </w:tcPr>
          <w:p w14:paraId="621FEFE5" w14:textId="65AA7331" w:rsidR="000D2356" w:rsidRDefault="00E9630E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Je </w:t>
            </w:r>
            <w:r w:rsidR="003241B2">
              <w:rPr>
                <w:rFonts w:ascii="Avenir Next LT Pro" w:hAnsi="Avenir Next LT Pro" w:cs="Posterama"/>
                <w:sz w:val="24"/>
                <w:szCs w:val="24"/>
              </w:rPr>
              <w:t>doet dit werkblad in je loopbaandossier (of portfolio)</w:t>
            </w:r>
            <w:r w:rsidR="00B677B0">
              <w:rPr>
                <w:rFonts w:ascii="Avenir Next LT Pro" w:hAnsi="Avenir Next LT Pro" w:cs="Posterama"/>
                <w:sz w:val="24"/>
                <w:szCs w:val="24"/>
              </w:rPr>
              <w:t xml:space="preserve"> en mailt je moodboard naar je docent.</w:t>
            </w:r>
          </w:p>
        </w:tc>
      </w:tr>
      <w:tr w:rsidR="00F807B3" w14:paraId="43DBF641" w14:textId="77777777" w:rsidTr="00611F6C">
        <w:tc>
          <w:tcPr>
            <w:tcW w:w="3256" w:type="dxa"/>
          </w:tcPr>
          <w:p w14:paraId="6FC6F4A6" w14:textId="403E36CA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68CEF55E" wp14:editId="5C0F108E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215900</wp:posOffset>
                  </wp:positionV>
                  <wp:extent cx="685800" cy="879086"/>
                  <wp:effectExtent l="0" t="0" r="0" b="0"/>
                  <wp:wrapThrough wrapText="bothSides">
                    <wp:wrapPolygon edited="0">
                      <wp:start x="5400" y="0"/>
                      <wp:lineTo x="0" y="3277"/>
                      <wp:lineTo x="0" y="12642"/>
                      <wp:lineTo x="4200" y="21069"/>
                      <wp:lineTo x="7800" y="21069"/>
                      <wp:lineTo x="8400" y="21069"/>
                      <wp:lineTo x="18000" y="14983"/>
                      <wp:lineTo x="21000" y="12642"/>
                      <wp:lineTo x="21000" y="2809"/>
                      <wp:lineTo x="16200" y="0"/>
                      <wp:lineTo x="5400" y="0"/>
                    </wp:wrapPolygon>
                  </wp:wrapThrough>
                  <wp:docPr id="800981962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867F6">
              <w:rPr>
                <w:rFonts w:ascii="Avenir Next LT Pro" w:hAnsi="Avenir Next LT Pro" w:cs="Posterama"/>
                <w:sz w:val="24"/>
                <w:szCs w:val="24"/>
              </w:rPr>
              <w:t>De opdrachten</w:t>
            </w:r>
          </w:p>
        </w:tc>
        <w:tc>
          <w:tcPr>
            <w:tcW w:w="5804" w:type="dxa"/>
          </w:tcPr>
          <w:p w14:paraId="5EB9ED50" w14:textId="77777777" w:rsidR="00B80208" w:rsidRDefault="006A3F6F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Opdracht 1: </w:t>
            </w:r>
            <w:r w:rsidR="00F80696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Vragen bedenken</w:t>
            </w:r>
          </w:p>
          <w:p w14:paraId="1B975FC9" w14:textId="7364B680" w:rsidR="00F80696" w:rsidRDefault="00F80696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Schrijf vragen op die je wilt stellen tijdens het </w:t>
            </w:r>
            <w:r w:rsidR="00D656E0">
              <w:rPr>
                <w:rFonts w:ascii="Avenir Next LT Pro" w:hAnsi="Avenir Next LT Pro" w:cs="Posterama"/>
                <w:sz w:val="24"/>
                <w:szCs w:val="24"/>
              </w:rPr>
              <w:t>interview. Je krijgt drie voorbeeldvragen, je schrijft er zelf ook drie op</w:t>
            </w:r>
            <w:r w:rsidR="008420D9"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  <w:p w14:paraId="3465D4A2" w14:textId="77777777" w:rsidR="00D656E0" w:rsidRDefault="00D656E0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Voorbeeldvraag 1:</w:t>
            </w:r>
          </w:p>
          <w:p w14:paraId="099C3C3F" w14:textId="77777777" w:rsidR="00D656E0" w:rsidRDefault="00D656E0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Waarom vind jij dit werk leuk?</w:t>
            </w:r>
          </w:p>
          <w:p w14:paraId="3A1FEB6A" w14:textId="77777777" w:rsidR="00D656E0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Voorbeeldvraag 2:</w:t>
            </w:r>
          </w:p>
          <w:p w14:paraId="69C7E40C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Verdien je genoeg om te kunnen leven?</w:t>
            </w:r>
          </w:p>
          <w:p w14:paraId="1F4424E5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Voorbeeldvraag 3:</w:t>
            </w:r>
          </w:p>
          <w:p w14:paraId="5528F3E4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t>Denk je dat jouw werk bij mij past?</w:t>
            </w:r>
          </w:p>
          <w:p w14:paraId="091DE49E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Eigen vraag 1:</w:t>
            </w:r>
          </w:p>
          <w:p w14:paraId="311E41D2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84D3CAA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…………………………………………………………….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…………………………………………………………….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Eigen vraag 2: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</w:p>
          <w:p w14:paraId="1DDEB629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…………………………………………………………….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…………………………………………………………….</w:t>
            </w:r>
          </w:p>
          <w:p w14:paraId="672D2CF5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1F9FBB1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Eigen vraag 3:</w:t>
            </w:r>
          </w:p>
          <w:p w14:paraId="4E160DB4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9BFC683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…………………………………………………………….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</w:r>
            <w:r>
              <w:rPr>
                <w:rFonts w:ascii="Avenir Next LT Pro" w:hAnsi="Avenir Next LT Pro" w:cs="Posterama"/>
                <w:sz w:val="24"/>
                <w:szCs w:val="24"/>
              </w:rPr>
              <w:br/>
              <w:t>…………………………………………………………….</w:t>
            </w:r>
          </w:p>
          <w:p w14:paraId="38EA97D3" w14:textId="77777777" w:rsidR="008420D9" w:rsidRDefault="008420D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1E3B6215" w14:textId="77777777" w:rsidR="008420D9" w:rsidRDefault="0066364D" w:rsidP="00ED0F1D">
            <w:pP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Opdracht 2: Interview oefenen</w:t>
            </w:r>
          </w:p>
          <w:p w14:paraId="4E399699" w14:textId="77777777" w:rsidR="0066364D" w:rsidRDefault="0066364D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Schrijf hieronder jouw tip</w:t>
            </w:r>
            <w:r w:rsidR="00934C0E">
              <w:rPr>
                <w:rFonts w:ascii="Avenir Next LT Pro" w:hAnsi="Avenir Next LT Pro" w:cs="Posterama"/>
                <w:sz w:val="24"/>
                <w:szCs w:val="24"/>
              </w:rPr>
              <w:t xml:space="preserve">s en tops over het interview waarbij je de rol </w:t>
            </w:r>
            <w:r w:rsidR="00934C0E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luisteraar</w:t>
            </w:r>
            <w:r w:rsidR="00934C0E">
              <w:rPr>
                <w:rFonts w:ascii="Avenir Next LT Pro" w:hAnsi="Avenir Next LT Pro" w:cs="Posterama"/>
                <w:sz w:val="24"/>
                <w:szCs w:val="24"/>
              </w:rPr>
              <w:t xml:space="preserve"> hebt.</w:t>
            </w:r>
          </w:p>
          <w:p w14:paraId="206168FC" w14:textId="15CC0FC3" w:rsidR="00934C0E" w:rsidRPr="00175ABC" w:rsidRDefault="00175ABC" w:rsidP="00ED0F1D">
            <w:pP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TIPS:</w:t>
            </w:r>
          </w:p>
          <w:p w14:paraId="6B9F94B3" w14:textId="77777777" w:rsidR="00934C0E" w:rsidRDefault="00934C0E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1A669289" w14:textId="77777777" w:rsidR="00934C0E" w:rsidRDefault="00934C0E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A6ACEF6" w14:textId="77777777" w:rsidR="00934C0E" w:rsidRDefault="00934C0E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54E45715" w14:textId="77777777" w:rsidR="00934C0E" w:rsidRDefault="00934C0E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DD6D29A" w14:textId="28330517" w:rsidR="00934C0E" w:rsidRPr="00175ABC" w:rsidRDefault="00175ABC" w:rsidP="00ED0F1D">
            <w:pP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lastRenderedPageBreak/>
              <w:t>TOPS:</w:t>
            </w:r>
          </w:p>
          <w:p w14:paraId="33B5CDB0" w14:textId="77777777" w:rsidR="00175ABC" w:rsidRDefault="00175AB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10590992" w14:textId="77777777" w:rsidR="00175ABC" w:rsidRDefault="00175AB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6323D861" w14:textId="77777777" w:rsidR="00175ABC" w:rsidRDefault="00175AB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8CD1BD2" w14:textId="616F9783" w:rsidR="00175ABC" w:rsidRDefault="00175ABC" w:rsidP="00ED0F1D">
            <w:pP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Opdracht 3</w:t>
            </w:r>
            <w:r w:rsidR="004314E5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Het interview</w:t>
            </w:r>
          </w:p>
          <w:p w14:paraId="3C73FC1E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Gebruik de ruimte hieronder om aantekeningen te maken</w:t>
            </w:r>
          </w:p>
          <w:p w14:paraId="215504CE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61B6A9E8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3B70FADA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540F434C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F94B89E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51820C6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6EB70594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58CF31D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986FF34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7E2C6E0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33606390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6DBC1136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1007A49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6161074B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5ACFA6E8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43AB27A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45692FA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3ED3AF9" w14:textId="77777777" w:rsidR="004314E5" w:rsidRDefault="004314E5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Opdracht 4 Nabespreken</w:t>
            </w:r>
          </w:p>
          <w:p w14:paraId="4DDAF0E9" w14:textId="77777777" w:rsidR="004314E5" w:rsidRDefault="00AE3EC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Ruimte voor tips en tops uit de klas</w:t>
            </w:r>
          </w:p>
          <w:p w14:paraId="1733383A" w14:textId="732A4461" w:rsidR="00AE3EC9" w:rsidRPr="00AE3EC9" w:rsidRDefault="00AE3EC9" w:rsidP="00ED0F1D">
            <w:pP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i/>
                <w:iCs/>
                <w:sz w:val="24"/>
                <w:szCs w:val="24"/>
              </w:rPr>
              <w:t>TIPS</w:t>
            </w:r>
          </w:p>
          <w:p w14:paraId="712277F0" w14:textId="77777777" w:rsidR="00AE3EC9" w:rsidRDefault="00AE3EC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4F013D82" w14:textId="77777777" w:rsidR="00AE3EC9" w:rsidRDefault="00AE3EC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F40C8C1" w14:textId="1361F655" w:rsidR="00AE3EC9" w:rsidRDefault="00AE3EC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TOPS</w:t>
            </w:r>
          </w:p>
          <w:p w14:paraId="2F2FDD32" w14:textId="77777777" w:rsidR="00AE3EC9" w:rsidRDefault="00AE3EC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3D01EC3E" w14:textId="77777777" w:rsidR="00AE3EC9" w:rsidRDefault="00AE3EC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03DB7CD" w14:textId="77777777" w:rsidR="00AE3EC9" w:rsidRDefault="00AE3EC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EA5C3FA" w14:textId="77777777" w:rsidR="00AE3EC9" w:rsidRDefault="00AE3EC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t>Geef antwoord op de volgende vragen:</w:t>
            </w:r>
          </w:p>
          <w:p w14:paraId="3D25AE0C" w14:textId="77777777" w:rsidR="00AE3EC9" w:rsidRDefault="0009729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Heb je na dit interview meer vertrouwen om in gesprek te gaan met onbekenden?</w:t>
            </w:r>
          </w:p>
          <w:p w14:paraId="42E558E3" w14:textId="77777777" w:rsidR="0009729C" w:rsidRDefault="0009729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192EF31" w14:textId="77777777" w:rsidR="0009729C" w:rsidRDefault="0009729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6E74158E" w14:textId="77777777" w:rsidR="0009729C" w:rsidRDefault="0009729C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6F474CF9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5F1945B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54B1E2FC" w14:textId="1CED87D8" w:rsidR="0009729C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heb je geleerd over het beroep dat je hebt besproken tijdens het interview?</w:t>
            </w:r>
          </w:p>
          <w:p w14:paraId="710665FF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67200356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1DF90DFC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17B3C7E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0A3281E2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1853E426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zou je een volgende keer anders doen?</w:t>
            </w:r>
          </w:p>
          <w:p w14:paraId="55012245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578B6300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5BF3F2FA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04100DF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7E55D4BA" w14:textId="77777777" w:rsidR="00F01A79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3EA465A3" w14:textId="62EB7078" w:rsidR="00F01A79" w:rsidRPr="004314E5" w:rsidRDefault="00F01A79" w:rsidP="00ED0F1D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FC1C0E" w14:paraId="6E8D9075" w14:textId="77777777" w:rsidTr="00FC1C0E">
        <w:tc>
          <w:tcPr>
            <w:tcW w:w="3256" w:type="dxa"/>
          </w:tcPr>
          <w:p w14:paraId="4CB67C5E" w14:textId="596BFDBB" w:rsidR="00FC1C0E" w:rsidRDefault="00FC1C0E" w:rsidP="00E80749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6" behindDoc="0" locked="0" layoutInCell="1" allowOverlap="1" wp14:anchorId="47EBBD6F" wp14:editId="119D5693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292100</wp:posOffset>
                  </wp:positionV>
                  <wp:extent cx="697082" cy="869950"/>
                  <wp:effectExtent l="0" t="0" r="8255" b="6350"/>
                  <wp:wrapThrough wrapText="bothSides">
                    <wp:wrapPolygon edited="0">
                      <wp:start x="0" y="0"/>
                      <wp:lineTo x="0" y="21285"/>
                      <wp:lineTo x="21265" y="21285"/>
                      <wp:lineTo x="21265" y="0"/>
                      <wp:lineTo x="0" y="0"/>
                    </wp:wrapPolygon>
                  </wp:wrapThrough>
                  <wp:docPr id="1553839814" name="Afbeelding 9" descr="Afbeelding met tekst, Magenta, violet, paars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839814" name="Afbeelding 9" descr="Afbeelding met tekst, Magenta, violet, paars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082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HERINNERING: Vastleggen</w:t>
            </w:r>
          </w:p>
        </w:tc>
        <w:tc>
          <w:tcPr>
            <w:tcW w:w="5804" w:type="dxa"/>
          </w:tcPr>
          <w:p w14:paraId="0FCE0B20" w14:textId="5B082A79" w:rsidR="00FC1C0E" w:rsidRDefault="00FC1C0E" w:rsidP="00E80749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Je doet dit werkblad in je loopbaandossier (of portfolio)</w:t>
            </w:r>
            <w:r w:rsidR="00C55708">
              <w:rPr>
                <w:rFonts w:ascii="Avenir Next LT Pro" w:hAnsi="Avenir Next LT Pro" w:cs="Posterama"/>
                <w:sz w:val="24"/>
                <w:szCs w:val="24"/>
              </w:rPr>
              <w:t xml:space="preserve"> en mailt het naar je docent</w:t>
            </w:r>
            <w:r w:rsidR="00D95CC4">
              <w:rPr>
                <w:rFonts w:ascii="Avenir Next LT Pro" w:hAnsi="Avenir Next LT Pro" w:cs="Posterama"/>
                <w:sz w:val="24"/>
                <w:szCs w:val="24"/>
              </w:rPr>
              <w:t>.</w:t>
            </w:r>
            <w:r w:rsidR="005F0B78">
              <w:rPr>
                <w:rFonts w:ascii="Avenir Next LT Pro" w:hAnsi="Avenir Next LT Pro" w:cs="Posterama"/>
                <w:sz w:val="24"/>
                <w:szCs w:val="24"/>
              </w:rPr>
              <w:br/>
            </w:r>
            <w:r w:rsidR="005F0B78">
              <w:rPr>
                <w:rFonts w:ascii="Avenir Next LT Pro" w:hAnsi="Avenir Next LT Pro" w:cs="Posterama"/>
                <w:sz w:val="24"/>
                <w:szCs w:val="24"/>
              </w:rPr>
              <w:br/>
              <w:t xml:space="preserve">TIP: Heb je je interview opgenomen (video of geluid)? </w:t>
            </w:r>
            <w:r w:rsidR="00482405">
              <w:rPr>
                <w:rFonts w:ascii="Avenir Next LT Pro" w:hAnsi="Avenir Next LT Pro" w:cs="Posterama"/>
                <w:sz w:val="24"/>
                <w:szCs w:val="24"/>
              </w:rPr>
              <w:t>Voeg dit dan ook toe aan je loopbaandossier of portfolio.</w:t>
            </w:r>
          </w:p>
        </w:tc>
      </w:tr>
    </w:tbl>
    <w:p w14:paraId="4057603A" w14:textId="15A18122" w:rsidR="000D2356" w:rsidRP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sectPr w:rsidR="000D2356" w:rsidRPr="005A3D93" w:rsidSect="00927D63">
      <w:headerReference w:type="first" r:id="rId18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DD21" w14:textId="77777777" w:rsidR="00413237" w:rsidRDefault="00413237">
      <w:r>
        <w:separator/>
      </w:r>
    </w:p>
    <w:p w14:paraId="4C56F2A9" w14:textId="77777777" w:rsidR="00413237" w:rsidRDefault="00413237"/>
    <w:p w14:paraId="3EA815A9" w14:textId="77777777" w:rsidR="00413237" w:rsidRDefault="00413237" w:rsidP="009036F7"/>
    <w:p w14:paraId="5153CD2F" w14:textId="77777777" w:rsidR="00413237" w:rsidRDefault="00413237"/>
    <w:p w14:paraId="16F36748" w14:textId="77777777" w:rsidR="00413237" w:rsidRDefault="00413237"/>
    <w:p w14:paraId="12CDFB84" w14:textId="77777777" w:rsidR="00413237" w:rsidRDefault="00413237"/>
    <w:p w14:paraId="0336BFF0" w14:textId="77777777" w:rsidR="00413237" w:rsidRDefault="00413237"/>
    <w:p w14:paraId="666E0A84" w14:textId="77777777" w:rsidR="00413237" w:rsidRDefault="00413237"/>
    <w:p w14:paraId="269649DE" w14:textId="77777777" w:rsidR="00413237" w:rsidRDefault="00413237"/>
    <w:p w14:paraId="6E9C80F1" w14:textId="77777777" w:rsidR="00413237" w:rsidRDefault="00413237" w:rsidP="00003B05"/>
  </w:endnote>
  <w:endnote w:type="continuationSeparator" w:id="0">
    <w:p w14:paraId="29FA8380" w14:textId="77777777" w:rsidR="00413237" w:rsidRDefault="00413237">
      <w:r>
        <w:continuationSeparator/>
      </w:r>
    </w:p>
    <w:p w14:paraId="0A938771" w14:textId="77777777" w:rsidR="00413237" w:rsidRDefault="00413237"/>
    <w:p w14:paraId="58BFA788" w14:textId="77777777" w:rsidR="00413237" w:rsidRDefault="00413237" w:rsidP="009036F7"/>
    <w:p w14:paraId="4B8AF00F" w14:textId="77777777" w:rsidR="00413237" w:rsidRDefault="00413237"/>
    <w:p w14:paraId="2C285F9E" w14:textId="77777777" w:rsidR="00413237" w:rsidRDefault="00413237"/>
    <w:p w14:paraId="23E90705" w14:textId="77777777" w:rsidR="00413237" w:rsidRDefault="00413237"/>
    <w:p w14:paraId="3DBEFD65" w14:textId="77777777" w:rsidR="00413237" w:rsidRDefault="00413237"/>
    <w:p w14:paraId="630BD678" w14:textId="77777777" w:rsidR="00413237" w:rsidRDefault="00413237"/>
    <w:p w14:paraId="582F9E12" w14:textId="77777777" w:rsidR="00413237" w:rsidRDefault="00413237"/>
    <w:p w14:paraId="35D008A2" w14:textId="77777777" w:rsidR="00413237" w:rsidRDefault="00413237" w:rsidP="00003B05"/>
  </w:endnote>
  <w:endnote w:type="continuationNotice" w:id="1">
    <w:p w14:paraId="471B5190" w14:textId="77777777" w:rsidR="00413237" w:rsidRDefault="004132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E288" w14:textId="77777777" w:rsidR="00413237" w:rsidRDefault="00413237">
      <w:r>
        <w:separator/>
      </w:r>
    </w:p>
  </w:footnote>
  <w:footnote w:type="continuationSeparator" w:id="0">
    <w:p w14:paraId="2CBB4DEC" w14:textId="77777777" w:rsidR="00413237" w:rsidRDefault="00413237">
      <w:r>
        <w:continuationSeparator/>
      </w:r>
    </w:p>
  </w:footnote>
  <w:footnote w:type="continuationNotice" w:id="1">
    <w:p w14:paraId="7C51F93D" w14:textId="77777777" w:rsidR="00413237" w:rsidRDefault="004132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740C630" w:rsidR="005A3D93" w:rsidRPr="005A3D93" w:rsidRDefault="005A3D93" w:rsidP="005A3D93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DB1"/>
    <w:multiLevelType w:val="hybridMultilevel"/>
    <w:tmpl w:val="68B0B142"/>
    <w:lvl w:ilvl="0" w:tplc="A220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A6F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C4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27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CD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4B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6F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E6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4D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E44D0D"/>
    <w:multiLevelType w:val="hybridMultilevel"/>
    <w:tmpl w:val="4170D682"/>
    <w:lvl w:ilvl="0" w:tplc="CDC237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A13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7458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AAD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EC42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6F1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636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456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ACC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1E3A3E07"/>
    <w:multiLevelType w:val="multilevel"/>
    <w:tmpl w:val="A532FFF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)"/>
      <w:lvlJc w:val="right"/>
      <w:pPr>
        <w:ind w:left="2160" w:hanging="180"/>
      </w:pPr>
    </w:lvl>
    <w:lvl w:ilvl="3" w:tentative="1">
      <w:start w:val="1"/>
      <w:numFmt w:val="decimal"/>
      <w:lvlText w:val="(%4)"/>
      <w:lvlJc w:val="left"/>
      <w:pPr>
        <w:ind w:left="2880" w:hanging="360"/>
      </w:pPr>
    </w:lvl>
    <w:lvl w:ilvl="4" w:tentative="1">
      <w:start w:val="1"/>
      <w:numFmt w:val="lowerLetter"/>
      <w:lvlText w:val="(%5)"/>
      <w:lvlJc w:val="left"/>
      <w:pPr>
        <w:ind w:left="3600" w:hanging="360"/>
      </w:pPr>
    </w:lvl>
    <w:lvl w:ilvl="5" w:tentative="1">
      <w:start w:val="1"/>
      <w:numFmt w:val="lowerRoman"/>
      <w:lvlText w:val="(%6)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343"/>
    <w:multiLevelType w:val="hybridMultilevel"/>
    <w:tmpl w:val="8C0AC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7BD1"/>
    <w:multiLevelType w:val="hybridMultilevel"/>
    <w:tmpl w:val="A7FAB34C"/>
    <w:lvl w:ilvl="0" w:tplc="13C032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10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80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A6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2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EF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02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28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2A0B"/>
    <w:multiLevelType w:val="hybridMultilevel"/>
    <w:tmpl w:val="3F9483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96A1D25"/>
    <w:multiLevelType w:val="multilevel"/>
    <w:tmpl w:val="2ED040AE"/>
    <w:numStyleLink w:val="Stijl1"/>
  </w:abstractNum>
  <w:abstractNum w:abstractNumId="11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C0F28"/>
    <w:multiLevelType w:val="hybridMultilevel"/>
    <w:tmpl w:val="237E0FC0"/>
    <w:lvl w:ilvl="0" w:tplc="8C96D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24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08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AC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0B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6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2E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43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05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3E4442"/>
    <w:multiLevelType w:val="hybridMultilevel"/>
    <w:tmpl w:val="558C2C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02992">
    <w:abstractNumId w:val="11"/>
  </w:num>
  <w:num w:numId="2" w16cid:durableId="190531650">
    <w:abstractNumId w:val="4"/>
  </w:num>
  <w:num w:numId="3" w16cid:durableId="2136174595">
    <w:abstractNumId w:val="14"/>
  </w:num>
  <w:num w:numId="4" w16cid:durableId="397020960">
    <w:abstractNumId w:val="12"/>
  </w:num>
  <w:num w:numId="5" w16cid:durableId="2127701193">
    <w:abstractNumId w:val="9"/>
  </w:num>
  <w:num w:numId="6" w16cid:durableId="2080975086">
    <w:abstractNumId w:val="3"/>
  </w:num>
  <w:num w:numId="7" w16cid:durableId="1901818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13"/>
  </w:num>
  <w:num w:numId="9" w16cid:durableId="1735393793">
    <w:abstractNumId w:val="2"/>
  </w:num>
  <w:num w:numId="10" w16cid:durableId="196940246">
    <w:abstractNumId w:val="10"/>
  </w:num>
  <w:num w:numId="11" w16cid:durableId="2120947178">
    <w:abstractNumId w:val="15"/>
  </w:num>
  <w:num w:numId="12" w16cid:durableId="629097310">
    <w:abstractNumId w:val="8"/>
  </w:num>
  <w:num w:numId="13" w16cid:durableId="1816724101">
    <w:abstractNumId w:val="5"/>
  </w:num>
  <w:num w:numId="14" w16cid:durableId="1984308408">
    <w:abstractNumId w:val="7"/>
  </w:num>
  <w:num w:numId="15" w16cid:durableId="1300921990">
    <w:abstractNumId w:val="0"/>
  </w:num>
  <w:num w:numId="16" w16cid:durableId="1052651973">
    <w:abstractNumId w:val="6"/>
  </w:num>
  <w:num w:numId="17" w16cid:durableId="185291675">
    <w:abstractNumId w:val="17"/>
  </w:num>
  <w:num w:numId="18" w16cid:durableId="863589920">
    <w:abstractNumId w:val="16"/>
  </w:num>
  <w:num w:numId="19" w16cid:durableId="147248445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10EF1"/>
    <w:rsid w:val="00020AD7"/>
    <w:rsid w:val="0002238C"/>
    <w:rsid w:val="00022C5C"/>
    <w:rsid w:val="00024188"/>
    <w:rsid w:val="000268B4"/>
    <w:rsid w:val="00037C8E"/>
    <w:rsid w:val="00046629"/>
    <w:rsid w:val="00046E8A"/>
    <w:rsid w:val="00051344"/>
    <w:rsid w:val="000549BA"/>
    <w:rsid w:val="000579B8"/>
    <w:rsid w:val="00061838"/>
    <w:rsid w:val="000810B4"/>
    <w:rsid w:val="00083651"/>
    <w:rsid w:val="00094C17"/>
    <w:rsid w:val="00096E55"/>
    <w:rsid w:val="0009729C"/>
    <w:rsid w:val="000A26A3"/>
    <w:rsid w:val="000B19C0"/>
    <w:rsid w:val="000B4266"/>
    <w:rsid w:val="000B53EB"/>
    <w:rsid w:val="000C35EB"/>
    <w:rsid w:val="000C478B"/>
    <w:rsid w:val="000C619A"/>
    <w:rsid w:val="000C625D"/>
    <w:rsid w:val="000D2356"/>
    <w:rsid w:val="000D5611"/>
    <w:rsid w:val="0010267A"/>
    <w:rsid w:val="00102828"/>
    <w:rsid w:val="00107800"/>
    <w:rsid w:val="0011340B"/>
    <w:rsid w:val="0012613A"/>
    <w:rsid w:val="001475CA"/>
    <w:rsid w:val="0015343E"/>
    <w:rsid w:val="00161A1A"/>
    <w:rsid w:val="0016272B"/>
    <w:rsid w:val="00166844"/>
    <w:rsid w:val="00175ABC"/>
    <w:rsid w:val="00180A55"/>
    <w:rsid w:val="00181910"/>
    <w:rsid w:val="00183687"/>
    <w:rsid w:val="00183B3A"/>
    <w:rsid w:val="001851A5"/>
    <w:rsid w:val="00190359"/>
    <w:rsid w:val="00191DAF"/>
    <w:rsid w:val="0019497D"/>
    <w:rsid w:val="001A1B0C"/>
    <w:rsid w:val="001A1B59"/>
    <w:rsid w:val="001A488D"/>
    <w:rsid w:val="001B5FDE"/>
    <w:rsid w:val="001C2B74"/>
    <w:rsid w:val="001C3034"/>
    <w:rsid w:val="001C5931"/>
    <w:rsid w:val="001C7E31"/>
    <w:rsid w:val="001D7044"/>
    <w:rsid w:val="001E2B1C"/>
    <w:rsid w:val="00200666"/>
    <w:rsid w:val="00201D4D"/>
    <w:rsid w:val="00205AAD"/>
    <w:rsid w:val="00207CE5"/>
    <w:rsid w:val="0021073B"/>
    <w:rsid w:val="00213643"/>
    <w:rsid w:val="00225194"/>
    <w:rsid w:val="00230E16"/>
    <w:rsid w:val="00233A22"/>
    <w:rsid w:val="00234DE1"/>
    <w:rsid w:val="00240F05"/>
    <w:rsid w:val="00241691"/>
    <w:rsid w:val="00243136"/>
    <w:rsid w:val="00244622"/>
    <w:rsid w:val="00251904"/>
    <w:rsid w:val="00254588"/>
    <w:rsid w:val="00256CB3"/>
    <w:rsid w:val="00257641"/>
    <w:rsid w:val="00262F15"/>
    <w:rsid w:val="002657E7"/>
    <w:rsid w:val="00265F4B"/>
    <w:rsid w:val="002703B4"/>
    <w:rsid w:val="002752AC"/>
    <w:rsid w:val="00276EF6"/>
    <w:rsid w:val="00284673"/>
    <w:rsid w:val="00285E98"/>
    <w:rsid w:val="0029416C"/>
    <w:rsid w:val="002A019D"/>
    <w:rsid w:val="002B7D74"/>
    <w:rsid w:val="002C1FC1"/>
    <w:rsid w:val="002C252B"/>
    <w:rsid w:val="002C3B58"/>
    <w:rsid w:val="002C5B07"/>
    <w:rsid w:val="002D09A4"/>
    <w:rsid w:val="002D1B2D"/>
    <w:rsid w:val="002D2159"/>
    <w:rsid w:val="002D72ED"/>
    <w:rsid w:val="002E28C6"/>
    <w:rsid w:val="002E3ADC"/>
    <w:rsid w:val="002E664E"/>
    <w:rsid w:val="002F7D72"/>
    <w:rsid w:val="0030673C"/>
    <w:rsid w:val="003153ED"/>
    <w:rsid w:val="003166A4"/>
    <w:rsid w:val="003214E7"/>
    <w:rsid w:val="00321D96"/>
    <w:rsid w:val="003241B2"/>
    <w:rsid w:val="003253FD"/>
    <w:rsid w:val="00327B35"/>
    <w:rsid w:val="00331B2E"/>
    <w:rsid w:val="00333229"/>
    <w:rsid w:val="00334B05"/>
    <w:rsid w:val="00336A88"/>
    <w:rsid w:val="00341448"/>
    <w:rsid w:val="00342497"/>
    <w:rsid w:val="003449BD"/>
    <w:rsid w:val="00345DCE"/>
    <w:rsid w:val="003460FE"/>
    <w:rsid w:val="00351A36"/>
    <w:rsid w:val="00354026"/>
    <w:rsid w:val="00360EDA"/>
    <w:rsid w:val="003666DE"/>
    <w:rsid w:val="00375910"/>
    <w:rsid w:val="00375E54"/>
    <w:rsid w:val="0038008F"/>
    <w:rsid w:val="003820CD"/>
    <w:rsid w:val="0039733D"/>
    <w:rsid w:val="003A3002"/>
    <w:rsid w:val="003A551F"/>
    <w:rsid w:val="003A5E44"/>
    <w:rsid w:val="003B22EB"/>
    <w:rsid w:val="003B3728"/>
    <w:rsid w:val="003B3C3C"/>
    <w:rsid w:val="003C0252"/>
    <w:rsid w:val="003C4DE9"/>
    <w:rsid w:val="003C5C8E"/>
    <w:rsid w:val="003C7A90"/>
    <w:rsid w:val="003D3C0B"/>
    <w:rsid w:val="003D534A"/>
    <w:rsid w:val="00413237"/>
    <w:rsid w:val="00414095"/>
    <w:rsid w:val="004148A6"/>
    <w:rsid w:val="00414F42"/>
    <w:rsid w:val="00424D4A"/>
    <w:rsid w:val="00431496"/>
    <w:rsid w:val="004314E5"/>
    <w:rsid w:val="00434BF8"/>
    <w:rsid w:val="00440A29"/>
    <w:rsid w:val="00444F14"/>
    <w:rsid w:val="00445E0C"/>
    <w:rsid w:val="00453A6F"/>
    <w:rsid w:val="00462C51"/>
    <w:rsid w:val="0046701C"/>
    <w:rsid w:val="00475818"/>
    <w:rsid w:val="00475F53"/>
    <w:rsid w:val="00482405"/>
    <w:rsid w:val="004A1E4F"/>
    <w:rsid w:val="004A52D4"/>
    <w:rsid w:val="004B7E3C"/>
    <w:rsid w:val="004C3B0E"/>
    <w:rsid w:val="004D4CE5"/>
    <w:rsid w:val="004D7FBF"/>
    <w:rsid w:val="004E22E5"/>
    <w:rsid w:val="004E2BD0"/>
    <w:rsid w:val="004E6591"/>
    <w:rsid w:val="004F34FB"/>
    <w:rsid w:val="004F422F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65924"/>
    <w:rsid w:val="00571C77"/>
    <w:rsid w:val="0058466D"/>
    <w:rsid w:val="00587C59"/>
    <w:rsid w:val="005946FE"/>
    <w:rsid w:val="00595E76"/>
    <w:rsid w:val="005962EC"/>
    <w:rsid w:val="005A375B"/>
    <w:rsid w:val="005A3D93"/>
    <w:rsid w:val="005B1CEB"/>
    <w:rsid w:val="005D68C2"/>
    <w:rsid w:val="005E5738"/>
    <w:rsid w:val="005E71D4"/>
    <w:rsid w:val="005F0B78"/>
    <w:rsid w:val="005F3289"/>
    <w:rsid w:val="006054D8"/>
    <w:rsid w:val="00605A1B"/>
    <w:rsid w:val="00605A6D"/>
    <w:rsid w:val="006062F5"/>
    <w:rsid w:val="00611F6C"/>
    <w:rsid w:val="0061418F"/>
    <w:rsid w:val="00615B89"/>
    <w:rsid w:val="00622254"/>
    <w:rsid w:val="00645A0A"/>
    <w:rsid w:val="00646DBC"/>
    <w:rsid w:val="0066364D"/>
    <w:rsid w:val="0066468C"/>
    <w:rsid w:val="00671EC2"/>
    <w:rsid w:val="006750EF"/>
    <w:rsid w:val="00677464"/>
    <w:rsid w:val="006803C4"/>
    <w:rsid w:val="006815E7"/>
    <w:rsid w:val="0069542C"/>
    <w:rsid w:val="00696AC6"/>
    <w:rsid w:val="006A3F6F"/>
    <w:rsid w:val="006A57E6"/>
    <w:rsid w:val="006B0815"/>
    <w:rsid w:val="006B184F"/>
    <w:rsid w:val="006C3099"/>
    <w:rsid w:val="006D2568"/>
    <w:rsid w:val="006D466A"/>
    <w:rsid w:val="006E19DE"/>
    <w:rsid w:val="006E343E"/>
    <w:rsid w:val="006F5F88"/>
    <w:rsid w:val="00715170"/>
    <w:rsid w:val="0072188A"/>
    <w:rsid w:val="00722B6C"/>
    <w:rsid w:val="00734815"/>
    <w:rsid w:val="0073488A"/>
    <w:rsid w:val="007355D2"/>
    <w:rsid w:val="007369A9"/>
    <w:rsid w:val="00751866"/>
    <w:rsid w:val="007531EF"/>
    <w:rsid w:val="0075447F"/>
    <w:rsid w:val="0078074B"/>
    <w:rsid w:val="007923B9"/>
    <w:rsid w:val="00795C75"/>
    <w:rsid w:val="00797B8A"/>
    <w:rsid w:val="007A20EC"/>
    <w:rsid w:val="007A5F2F"/>
    <w:rsid w:val="007B0B6E"/>
    <w:rsid w:val="007B735B"/>
    <w:rsid w:val="007C48F5"/>
    <w:rsid w:val="007D06F9"/>
    <w:rsid w:val="007D6C0E"/>
    <w:rsid w:val="007D7BAB"/>
    <w:rsid w:val="007E33DA"/>
    <w:rsid w:val="007F4018"/>
    <w:rsid w:val="00800508"/>
    <w:rsid w:val="00814ECA"/>
    <w:rsid w:val="008279AC"/>
    <w:rsid w:val="00833DFB"/>
    <w:rsid w:val="008420D9"/>
    <w:rsid w:val="00844DBB"/>
    <w:rsid w:val="00845F9A"/>
    <w:rsid w:val="00852341"/>
    <w:rsid w:val="00860186"/>
    <w:rsid w:val="0086210C"/>
    <w:rsid w:val="00865729"/>
    <w:rsid w:val="008711C9"/>
    <w:rsid w:val="008908FD"/>
    <w:rsid w:val="00894583"/>
    <w:rsid w:val="008A0496"/>
    <w:rsid w:val="008A5B00"/>
    <w:rsid w:val="008B5385"/>
    <w:rsid w:val="008C111C"/>
    <w:rsid w:val="008C1378"/>
    <w:rsid w:val="008C4E8F"/>
    <w:rsid w:val="008D6811"/>
    <w:rsid w:val="008E1B5E"/>
    <w:rsid w:val="008F0745"/>
    <w:rsid w:val="008F67EB"/>
    <w:rsid w:val="009036F7"/>
    <w:rsid w:val="00910360"/>
    <w:rsid w:val="009123D8"/>
    <w:rsid w:val="00917BC5"/>
    <w:rsid w:val="00917D4B"/>
    <w:rsid w:val="00921926"/>
    <w:rsid w:val="009222AA"/>
    <w:rsid w:val="00925EF8"/>
    <w:rsid w:val="00927D63"/>
    <w:rsid w:val="00934C0E"/>
    <w:rsid w:val="00935849"/>
    <w:rsid w:val="00936343"/>
    <w:rsid w:val="0095287A"/>
    <w:rsid w:val="00954EC2"/>
    <w:rsid w:val="009606B8"/>
    <w:rsid w:val="0096333C"/>
    <w:rsid w:val="009636BB"/>
    <w:rsid w:val="00967835"/>
    <w:rsid w:val="00970041"/>
    <w:rsid w:val="009773C3"/>
    <w:rsid w:val="009803AA"/>
    <w:rsid w:val="009835DA"/>
    <w:rsid w:val="00990CF1"/>
    <w:rsid w:val="00991077"/>
    <w:rsid w:val="0099373A"/>
    <w:rsid w:val="00995718"/>
    <w:rsid w:val="00996179"/>
    <w:rsid w:val="009A605A"/>
    <w:rsid w:val="009A7C4B"/>
    <w:rsid w:val="009B4597"/>
    <w:rsid w:val="009C1776"/>
    <w:rsid w:val="009D0564"/>
    <w:rsid w:val="009D3D2C"/>
    <w:rsid w:val="009E089D"/>
    <w:rsid w:val="009E1F22"/>
    <w:rsid w:val="00A0346D"/>
    <w:rsid w:val="00A06AF3"/>
    <w:rsid w:val="00A077F6"/>
    <w:rsid w:val="00A11416"/>
    <w:rsid w:val="00A11BCB"/>
    <w:rsid w:val="00A14F9E"/>
    <w:rsid w:val="00A1732E"/>
    <w:rsid w:val="00A314C5"/>
    <w:rsid w:val="00A41443"/>
    <w:rsid w:val="00A532A3"/>
    <w:rsid w:val="00A65AD3"/>
    <w:rsid w:val="00A668E7"/>
    <w:rsid w:val="00A70A4D"/>
    <w:rsid w:val="00A95A56"/>
    <w:rsid w:val="00AB1AC3"/>
    <w:rsid w:val="00AC4BC0"/>
    <w:rsid w:val="00AD0238"/>
    <w:rsid w:val="00AD2B18"/>
    <w:rsid w:val="00AD3022"/>
    <w:rsid w:val="00AD5F22"/>
    <w:rsid w:val="00AE0E3C"/>
    <w:rsid w:val="00AE3EC9"/>
    <w:rsid w:val="00AF7B3E"/>
    <w:rsid w:val="00B21CC2"/>
    <w:rsid w:val="00B225F4"/>
    <w:rsid w:val="00B300FB"/>
    <w:rsid w:val="00B329C4"/>
    <w:rsid w:val="00B338C3"/>
    <w:rsid w:val="00B40C6F"/>
    <w:rsid w:val="00B522B4"/>
    <w:rsid w:val="00B52B07"/>
    <w:rsid w:val="00B54AA2"/>
    <w:rsid w:val="00B5597F"/>
    <w:rsid w:val="00B610EA"/>
    <w:rsid w:val="00B629E1"/>
    <w:rsid w:val="00B677B0"/>
    <w:rsid w:val="00B80208"/>
    <w:rsid w:val="00B81970"/>
    <w:rsid w:val="00B867F6"/>
    <w:rsid w:val="00B9054E"/>
    <w:rsid w:val="00B91F90"/>
    <w:rsid w:val="00B91F99"/>
    <w:rsid w:val="00B9448D"/>
    <w:rsid w:val="00B967C7"/>
    <w:rsid w:val="00BA4330"/>
    <w:rsid w:val="00BA565E"/>
    <w:rsid w:val="00BA5714"/>
    <w:rsid w:val="00BB7C41"/>
    <w:rsid w:val="00BC69FF"/>
    <w:rsid w:val="00BC7ED6"/>
    <w:rsid w:val="00BD7F55"/>
    <w:rsid w:val="00BE035C"/>
    <w:rsid w:val="00BE20CE"/>
    <w:rsid w:val="00BE366F"/>
    <w:rsid w:val="00C02159"/>
    <w:rsid w:val="00C07B65"/>
    <w:rsid w:val="00C1352A"/>
    <w:rsid w:val="00C15561"/>
    <w:rsid w:val="00C21F6D"/>
    <w:rsid w:val="00C2224F"/>
    <w:rsid w:val="00C2A75E"/>
    <w:rsid w:val="00C33E18"/>
    <w:rsid w:val="00C4547F"/>
    <w:rsid w:val="00C5418F"/>
    <w:rsid w:val="00C55708"/>
    <w:rsid w:val="00C6103C"/>
    <w:rsid w:val="00C6403D"/>
    <w:rsid w:val="00C71988"/>
    <w:rsid w:val="00C731D5"/>
    <w:rsid w:val="00C768A2"/>
    <w:rsid w:val="00C81B75"/>
    <w:rsid w:val="00C85E24"/>
    <w:rsid w:val="00C93BC8"/>
    <w:rsid w:val="00C93E08"/>
    <w:rsid w:val="00C94074"/>
    <w:rsid w:val="00CA00C7"/>
    <w:rsid w:val="00CB33A1"/>
    <w:rsid w:val="00CC658D"/>
    <w:rsid w:val="00CC7581"/>
    <w:rsid w:val="00CD475F"/>
    <w:rsid w:val="00CD4F57"/>
    <w:rsid w:val="00CE0010"/>
    <w:rsid w:val="00CE044E"/>
    <w:rsid w:val="00CE375F"/>
    <w:rsid w:val="00CF1031"/>
    <w:rsid w:val="00CF2BE8"/>
    <w:rsid w:val="00D0378F"/>
    <w:rsid w:val="00D06694"/>
    <w:rsid w:val="00D1182E"/>
    <w:rsid w:val="00D158BD"/>
    <w:rsid w:val="00D16518"/>
    <w:rsid w:val="00D35587"/>
    <w:rsid w:val="00D42920"/>
    <w:rsid w:val="00D42B2A"/>
    <w:rsid w:val="00D51BF8"/>
    <w:rsid w:val="00D62E62"/>
    <w:rsid w:val="00D656E0"/>
    <w:rsid w:val="00D66F9A"/>
    <w:rsid w:val="00D67E40"/>
    <w:rsid w:val="00D84207"/>
    <w:rsid w:val="00D87731"/>
    <w:rsid w:val="00D95CC4"/>
    <w:rsid w:val="00D960DE"/>
    <w:rsid w:val="00DB04E6"/>
    <w:rsid w:val="00DB5216"/>
    <w:rsid w:val="00DB5269"/>
    <w:rsid w:val="00DC24C3"/>
    <w:rsid w:val="00DD35A5"/>
    <w:rsid w:val="00DD446C"/>
    <w:rsid w:val="00DE4C13"/>
    <w:rsid w:val="00E00448"/>
    <w:rsid w:val="00E04F53"/>
    <w:rsid w:val="00E13734"/>
    <w:rsid w:val="00E30873"/>
    <w:rsid w:val="00E33A6C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91C11"/>
    <w:rsid w:val="00E9630E"/>
    <w:rsid w:val="00EA310B"/>
    <w:rsid w:val="00EC0681"/>
    <w:rsid w:val="00EC6ABD"/>
    <w:rsid w:val="00ED0F1D"/>
    <w:rsid w:val="00ED3874"/>
    <w:rsid w:val="00EF04F5"/>
    <w:rsid w:val="00F01A79"/>
    <w:rsid w:val="00F04ACB"/>
    <w:rsid w:val="00F07380"/>
    <w:rsid w:val="00F21F03"/>
    <w:rsid w:val="00F4397C"/>
    <w:rsid w:val="00F5740C"/>
    <w:rsid w:val="00F62C9A"/>
    <w:rsid w:val="00F74F52"/>
    <w:rsid w:val="00F755F0"/>
    <w:rsid w:val="00F75E54"/>
    <w:rsid w:val="00F80696"/>
    <w:rsid w:val="00F807B3"/>
    <w:rsid w:val="00F8788F"/>
    <w:rsid w:val="00F96101"/>
    <w:rsid w:val="00FA0462"/>
    <w:rsid w:val="00FA1BF6"/>
    <w:rsid w:val="00FC1C0E"/>
    <w:rsid w:val="00FC1F27"/>
    <w:rsid w:val="00FC2B4C"/>
    <w:rsid w:val="00FC6F1C"/>
    <w:rsid w:val="00FD0A1B"/>
    <w:rsid w:val="00FD4AA2"/>
    <w:rsid w:val="00FE6499"/>
    <w:rsid w:val="00FF147C"/>
    <w:rsid w:val="00FF5D79"/>
    <w:rsid w:val="00FF7309"/>
    <w:rsid w:val="029130DD"/>
    <w:rsid w:val="03D9DDBD"/>
    <w:rsid w:val="08B294A2"/>
    <w:rsid w:val="0A209C32"/>
    <w:rsid w:val="0D383874"/>
    <w:rsid w:val="0F8FA415"/>
    <w:rsid w:val="1234758B"/>
    <w:rsid w:val="14CB2AD5"/>
    <w:rsid w:val="23BD214A"/>
    <w:rsid w:val="257718D8"/>
    <w:rsid w:val="26E2A1D0"/>
    <w:rsid w:val="28D34A14"/>
    <w:rsid w:val="30D9DA28"/>
    <w:rsid w:val="3442915C"/>
    <w:rsid w:val="367C3D81"/>
    <w:rsid w:val="379EE583"/>
    <w:rsid w:val="4006C963"/>
    <w:rsid w:val="40AF2881"/>
    <w:rsid w:val="45B3E00D"/>
    <w:rsid w:val="4CF375D0"/>
    <w:rsid w:val="51252536"/>
    <w:rsid w:val="56B84F33"/>
    <w:rsid w:val="5A43C607"/>
    <w:rsid w:val="68E12E4F"/>
    <w:rsid w:val="6A1F8665"/>
    <w:rsid w:val="6C29519D"/>
    <w:rsid w:val="6F26FAA4"/>
    <w:rsid w:val="7023E88B"/>
    <w:rsid w:val="738BEDBC"/>
    <w:rsid w:val="74EF9B04"/>
    <w:rsid w:val="76AA5B08"/>
    <w:rsid w:val="7A336E12"/>
    <w:rsid w:val="7BF3A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240715D9-8F4F-4AA5-A75F-30DB54D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A310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10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4148A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4148A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4148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148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14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8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6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40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0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174dd5474acf18e59ff08858de450cf2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b7f4f3d652f6f9bdad7cc2bb6e9622ca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2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7EC74-76AC-47DB-BAAD-9D26C821C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6A9F16-D9B1-4259-A79A-15E1A082CBF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401</Words>
  <Characters>1733</Characters>
  <Application>Microsoft Office Word</Application>
  <DocSecurity>0</DocSecurity>
  <Lines>123</Lines>
  <Paragraphs>112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Michel Zijffers</cp:lastModifiedBy>
  <cp:revision>22</cp:revision>
  <cp:lastPrinted>2006-06-27T04:27:00Z</cp:lastPrinted>
  <dcterms:created xsi:type="dcterms:W3CDTF">2026-02-10T13:05:00Z</dcterms:created>
  <dcterms:modified xsi:type="dcterms:W3CDTF">2026-02-10T13:24:00Z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